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281" w:hanging="280" w:hangingChars="100"/>
        <w:jc w:val="center"/>
        <w:rPr>
          <w:rFonts w:hint="eastAsia" w:ascii="青鸟华光简报宋一" w:hAnsi="青鸟华光简报宋一" w:eastAsia="青鸟华光简报宋一" w:cs="青鸟华光简报宋一"/>
          <w:b/>
          <w:sz w:val="28"/>
          <w:szCs w:val="28"/>
        </w:rPr>
      </w:pPr>
      <w:r>
        <w:rPr>
          <w:rFonts w:hint="eastAsia" w:ascii="青鸟华光简报宋一" w:hAnsi="青鸟华光简报宋一" w:eastAsia="青鸟华光简报宋一" w:cs="青鸟华光简报宋一"/>
          <w:b/>
          <w:sz w:val="28"/>
          <w:szCs w:val="28"/>
        </w:rPr>
        <w:t>复审审查申请表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41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伦理审查意见号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</w:trPr>
        <w:tc>
          <w:tcPr>
            <w:tcW w:w="8586" w:type="dxa"/>
            <w:gridSpan w:val="3"/>
          </w:tcPr>
          <w:p>
            <w:pPr>
              <w:spacing w:line="360" w:lineRule="auto"/>
              <w:ind w:left="211" w:hanging="210" w:hangingChars="100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修正情况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·完全按伦理审查意见修改的部分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·参考伦理审查意见修改的部分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·没有修改，对伦理审查意见的说明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  <w:color w:val="FF0000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afterLines="50" w:line="360" w:lineRule="auto"/>
              <w:jc w:val="righ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主要研究者签名：</w:t>
            </w:r>
          </w:p>
          <w:p>
            <w:pPr>
              <w:spacing w:afterLines="50" w:line="360" w:lineRule="auto"/>
              <w:jc w:val="right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日期：</w:t>
            </w:r>
          </w:p>
        </w:tc>
        <w:tc>
          <w:tcPr>
            <w:tcW w:w="3233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简报宋一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西安国际医学中心</w:t>
    </w:r>
    <w:r>
      <w:rPr>
        <w:rFonts w:hint="eastAsia" w:ascii="青鸟华光简报宋一" w:hAnsi="青鸟华光简报宋一" w:eastAsia="青鸟华光简报宋一" w:cs="青鸟华光简报宋一"/>
      </w:rPr>
      <w:t xml:space="preserve">医院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药物/医疗器械</w:t>
    </w:r>
    <w:r>
      <w:rPr>
        <w:rFonts w:hint="eastAsia" w:ascii="青鸟华光简报宋一" w:hAnsi="青鸟华光简报宋一" w:eastAsia="青鸟华光简报宋一" w:cs="青鸟华光简报宋一"/>
      </w:rPr>
      <w:t>临床试验伦理委员会</w:t>
    </w:r>
    <w:r>
      <w:rPr>
        <w:rFonts w:hint="eastAsia"/>
      </w:rPr>
      <w:t xml:space="preserve">                  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IEC</w:t>
    </w:r>
    <w:r>
      <w:rPr>
        <w:rFonts w:hint="eastAsia" w:ascii="青鸟华光简报宋一" w:hAnsi="青鸟华光简报宋一" w:eastAsia="青鸟华光简报宋一" w:cs="青鸟华光简报宋一"/>
      </w:rPr>
      <w:t>-AF/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0</w:t>
    </w:r>
    <w:r>
      <w:rPr>
        <w:rFonts w:hint="eastAsia" w:ascii="青鸟华光简报宋一" w:hAnsi="青鸟华光简报宋一" w:eastAsia="青鸟华光简报宋一" w:cs="青鸟华光简报宋一"/>
      </w:rPr>
      <w:t>0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5</w:t>
    </w:r>
    <w:r>
      <w:rPr>
        <w:rFonts w:hint="eastAsia" w:ascii="青鸟华光简报宋一" w:hAnsi="青鸟华光简报宋一" w:eastAsia="青鸟华光简报宋一" w:cs="青鸟华光简报宋一"/>
      </w:rPr>
      <w:t>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E30"/>
    <w:rsid w:val="00054970"/>
    <w:rsid w:val="002565BA"/>
    <w:rsid w:val="00263243"/>
    <w:rsid w:val="00425F01"/>
    <w:rsid w:val="004518C0"/>
    <w:rsid w:val="005A5015"/>
    <w:rsid w:val="006C0CCB"/>
    <w:rsid w:val="006C6958"/>
    <w:rsid w:val="007766B6"/>
    <w:rsid w:val="007E0BF5"/>
    <w:rsid w:val="00850858"/>
    <w:rsid w:val="00883851"/>
    <w:rsid w:val="008F5E30"/>
    <w:rsid w:val="00917130"/>
    <w:rsid w:val="00990279"/>
    <w:rsid w:val="009A2827"/>
    <w:rsid w:val="009F4F52"/>
    <w:rsid w:val="00AB33B9"/>
    <w:rsid w:val="00D227CE"/>
    <w:rsid w:val="00D23BCA"/>
    <w:rsid w:val="00D83E0F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0D1B11C4"/>
    <w:rsid w:val="1D862AC0"/>
    <w:rsid w:val="40E04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简墨</cp:lastModifiedBy>
  <cp:lastPrinted>2020-11-12T08:11:14Z</cp:lastPrinted>
  <dcterms:modified xsi:type="dcterms:W3CDTF">2020-11-12T08:11:45Z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